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F1" w:rsidRDefault="00EA062D">
      <w:pPr>
        <w:jc w:val="center"/>
        <w:rPr>
          <w:rFonts w:ascii="Calibri" w:eastAsia="Calibri" w:hAnsi="Calibri" w:cs="Calibri"/>
          <w:color w:val="002060"/>
          <w:sz w:val="44"/>
        </w:rPr>
      </w:pPr>
      <w:r>
        <w:rPr>
          <w:rFonts w:ascii="Calibri" w:eastAsia="Calibri" w:hAnsi="Calibri" w:cs="Calibri"/>
          <w:color w:val="002060"/>
          <w:sz w:val="44"/>
        </w:rPr>
        <w:t>GUIA RÁPIDO</w:t>
      </w:r>
    </w:p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color w:val="404040"/>
          <w:sz w:val="24"/>
        </w:rPr>
      </w:pPr>
    </w:p>
    <w:p w:rsidR="005944F1" w:rsidRDefault="00EA062D">
      <w:pPr>
        <w:spacing w:after="0" w:line="360" w:lineRule="auto"/>
        <w:jc w:val="both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 xml:space="preserve">A </w:t>
      </w:r>
      <w:proofErr w:type="spellStart"/>
      <w:r>
        <w:rPr>
          <w:rFonts w:ascii="Calibri" w:eastAsia="Calibri" w:hAnsi="Calibri" w:cs="Calibri"/>
          <w:color w:val="404040"/>
          <w:sz w:val="24"/>
        </w:rPr>
        <w:t>Medsul</w:t>
      </w:r>
      <w:proofErr w:type="spellEnd"/>
      <w:r>
        <w:rPr>
          <w:rFonts w:ascii="Calibri" w:eastAsia="Calibri" w:hAnsi="Calibri" w:cs="Calibri"/>
          <w:color w:val="404040"/>
          <w:sz w:val="24"/>
        </w:rPr>
        <w:t xml:space="preserve"> Saúde é um plano de saúde de Curitiba e tem como um dos princípios fundamentais a prestação de serviços de atenção primária à saúde, onde o acesso ao sistema se dá através de uma equipe de cuidados multidisciplinares com atendimento de enfermeiras e médicos de família. </w:t>
      </w:r>
    </w:p>
    <w:p w:rsidR="005944F1" w:rsidRDefault="00EA062D">
      <w:pPr>
        <w:spacing w:after="0" w:line="360" w:lineRule="auto"/>
        <w:jc w:val="both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 xml:space="preserve">Você vai receber todo a atendimento e a atenção necessária em nossas unidades próprias, em ambiente confortável e seguro, além disto você também tem a facilidade de utilizar nossos serviços de </w:t>
      </w:r>
      <w:proofErr w:type="spellStart"/>
      <w:r>
        <w:rPr>
          <w:rFonts w:ascii="Calibri" w:eastAsia="Calibri" w:hAnsi="Calibri" w:cs="Calibri"/>
          <w:color w:val="404040"/>
          <w:sz w:val="24"/>
        </w:rPr>
        <w:t>teleorientação</w:t>
      </w:r>
      <w:proofErr w:type="spellEnd"/>
      <w:r>
        <w:rPr>
          <w:rFonts w:ascii="Calibri" w:eastAsia="Calibri" w:hAnsi="Calibri" w:cs="Calibri"/>
          <w:color w:val="404040"/>
          <w:sz w:val="24"/>
        </w:rPr>
        <w:t xml:space="preserve"> imediata e agendamento de consultas eletivas através de nosso aplicativo </w:t>
      </w:r>
      <w:proofErr w:type="spellStart"/>
      <w:r>
        <w:rPr>
          <w:rFonts w:ascii="Calibri" w:eastAsia="Calibri" w:hAnsi="Calibri" w:cs="Calibri"/>
          <w:b/>
          <w:color w:val="404040"/>
          <w:sz w:val="24"/>
        </w:rPr>
        <w:t>Medsul</w:t>
      </w:r>
      <w:proofErr w:type="spellEnd"/>
      <w:r>
        <w:rPr>
          <w:rFonts w:ascii="Calibri" w:eastAsia="Calibri" w:hAnsi="Calibri" w:cs="Calibri"/>
          <w:b/>
          <w:color w:val="404040"/>
          <w:sz w:val="24"/>
        </w:rPr>
        <w:t xml:space="preserve"> Saúde Cuidado Virtual</w:t>
      </w:r>
      <w:r>
        <w:rPr>
          <w:rFonts w:ascii="Calibri" w:eastAsia="Calibri" w:hAnsi="Calibri" w:cs="Calibri"/>
          <w:color w:val="404040"/>
          <w:sz w:val="24"/>
        </w:rPr>
        <w:t>, onde através da atenção básica, 90% das demandas de saúde poderão ser solucionadas sem a necessidade de sair de casa.</w:t>
      </w:r>
    </w:p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color w:val="404040"/>
          <w:sz w:val="24"/>
        </w:rPr>
      </w:pPr>
    </w:p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color w:val="40404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3045"/>
        <w:gridCol w:w="3073"/>
      </w:tblGrid>
      <w:tr w:rsidR="005944F1">
        <w:trPr>
          <w:trHeight w:val="1"/>
          <w:jc w:val="center"/>
        </w:trPr>
        <w:tc>
          <w:tcPr>
            <w:tcW w:w="347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67" w:dyaOrig="1140">
                <v:rect id="rectole0000000000" o:spid="_x0000_i1025" style="width:63pt;height:57pt" o:ole="" o:preferrelative="t" stroked="f">
                  <v:imagedata r:id="rId5" o:title=""/>
                </v:rect>
                <o:OLEObject Type="Embed" ProgID="StaticMetafile" ShapeID="rectole0000000000" DrawAspect="Content" ObjectID="_1689082123" r:id="rId6"/>
              </w:object>
            </w:r>
          </w:p>
        </w:tc>
        <w:tc>
          <w:tcPr>
            <w:tcW w:w="3479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  <w:r>
              <w:object w:dxaOrig="1644" w:dyaOrig="1051">
                <v:rect id="rectole0000000001" o:spid="_x0000_i1026" style="width:82.5pt;height:52.5pt" o:ole="" o:preferrelative="t" stroked="f">
                  <v:imagedata r:id="rId7" o:title=""/>
                </v:rect>
                <o:OLEObject Type="Embed" ProgID="StaticMetafile" ShapeID="rectole0000000001" DrawAspect="Content" ObjectID="_1689082124" r:id="rId8"/>
              </w:object>
            </w: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</w:rPr>
              <w:t>Longitudinalidade</w:t>
            </w:r>
            <w:proofErr w:type="spellEnd"/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660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81" w:dyaOrig="1281">
                <v:rect id="rectole0000000002" o:spid="_x0000_i1027" style="width:63.75pt;height:63.75pt" o:ole="" o:preferrelative="t" stroked="f">
                  <v:imagedata r:id="rId9" o:title=""/>
                </v:rect>
                <o:OLEObject Type="Embed" ProgID="StaticMetafile" ShapeID="rectole0000000002" DrawAspect="Content" ObjectID="_1689082125" r:id="rId10"/>
              </w:object>
            </w:r>
          </w:p>
        </w:tc>
      </w:tr>
      <w:tr w:rsidR="005944F1">
        <w:trPr>
          <w:trHeight w:val="1"/>
          <w:jc w:val="center"/>
        </w:trPr>
        <w:tc>
          <w:tcPr>
            <w:tcW w:w="347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</w:rPr>
              <w:t>Integralidade - Prevenção, promoção, tratamento e reabilitação da sua saúde, atender e resolver até 90% das demandas no mesmo local.</w:t>
            </w: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9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</w:rPr>
              <w:t>Cuidado ao longo do tempo, passando por todas as fases do ciclo de vida.</w:t>
            </w: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  <w:r>
              <w:object w:dxaOrig="1051" w:dyaOrig="1051">
                <v:rect id="rectole0000000003" o:spid="_x0000_i1028" style="width:52.5pt;height:52.5pt" o:ole="" o:preferrelative="t" stroked="f">
                  <v:imagedata r:id="rId11" o:title=""/>
                </v:rect>
                <o:OLEObject Type="Embed" ProgID="StaticMetafile" ShapeID="rectole0000000003" DrawAspect="Content" ObjectID="_1689082126" r:id="rId12"/>
              </w:object>
            </w: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Coordenação do Cuidado:</w:t>
            </w: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Ações que sincronizam a prescrição e execução de cuidados de saúde de vários fornecedores e especialistas.</w:t>
            </w:r>
          </w:p>
        </w:tc>
        <w:tc>
          <w:tcPr>
            <w:tcW w:w="3660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8"/>
              </w:rPr>
            </w:pP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Acesso: Fácil com sua equipe de saúde</w:t>
            </w:r>
          </w:p>
          <w:p w:rsidR="005944F1" w:rsidRDefault="00EA06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em menos de 24 horas.</w:t>
            </w:r>
          </w:p>
          <w:p w:rsidR="005944F1" w:rsidRDefault="005944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b/>
          <w:color w:val="7B7B7B"/>
        </w:rPr>
      </w:pPr>
    </w:p>
    <w:p w:rsidR="005944F1" w:rsidRDefault="005944F1">
      <w:pPr>
        <w:spacing w:after="0" w:line="360" w:lineRule="auto"/>
        <w:jc w:val="center"/>
        <w:rPr>
          <w:rFonts w:ascii="Segoe UI" w:eastAsia="Segoe UI" w:hAnsi="Segoe UI" w:cs="Segoe UI"/>
          <w:b/>
          <w:color w:val="0070C0"/>
          <w:sz w:val="28"/>
        </w:rPr>
      </w:pPr>
    </w:p>
    <w:p w:rsidR="005944F1" w:rsidRDefault="005944F1">
      <w:pPr>
        <w:spacing w:after="0" w:line="360" w:lineRule="auto"/>
        <w:jc w:val="center"/>
        <w:rPr>
          <w:rFonts w:ascii="Segoe UI" w:eastAsia="Segoe UI" w:hAnsi="Segoe UI" w:cs="Segoe UI"/>
          <w:b/>
          <w:color w:val="0070C0"/>
          <w:sz w:val="28"/>
        </w:rPr>
      </w:pPr>
    </w:p>
    <w:p w:rsidR="005944F1" w:rsidRDefault="005944F1">
      <w:pPr>
        <w:spacing w:after="0" w:line="276" w:lineRule="auto"/>
        <w:ind w:left="684"/>
        <w:jc w:val="both"/>
        <w:rPr>
          <w:rFonts w:ascii="Segoe UI" w:eastAsia="Segoe UI" w:hAnsi="Segoe UI" w:cs="Segoe UI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6"/>
        <w:gridCol w:w="1621"/>
      </w:tblGrid>
      <w:tr w:rsidR="005944F1">
        <w:trPr>
          <w:trHeight w:val="1"/>
          <w:jc w:val="center"/>
        </w:trPr>
        <w:tc>
          <w:tcPr>
            <w:tcW w:w="88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color w:val="2F5496"/>
                <w:sz w:val="28"/>
              </w:rPr>
              <w:t>SUMÁRIO</w:t>
            </w:r>
          </w:p>
        </w:tc>
      </w:tr>
      <w:tr w:rsidR="005944F1">
        <w:trPr>
          <w:trHeight w:val="1"/>
          <w:jc w:val="center"/>
        </w:trPr>
        <w:tc>
          <w:tcPr>
            <w:tcW w:w="88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44F1">
        <w:trPr>
          <w:trHeight w:val="1"/>
          <w:jc w:val="center"/>
        </w:trPr>
        <w:tc>
          <w:tcPr>
            <w:tcW w:w="88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COMO FAÇO PARA AGENDAR MINHA CONSULTA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3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QUAL A REDE DAS UNIDADES PRÓPRIAS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4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Rede Telemedicina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4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Rede Presencial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4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Rede Credenciada CURITIBA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5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Rede Credenciada PARANAGUÁ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6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Rede Credenciada CAMPO LARGO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6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QUAL A REDE COMPLETA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7</w:t>
            </w:r>
          </w:p>
        </w:tc>
      </w:tr>
      <w:tr w:rsidR="005944F1">
        <w:trPr>
          <w:trHeight w:val="1"/>
          <w:jc w:val="center"/>
        </w:trPr>
        <w:tc>
          <w:tcPr>
            <w:tcW w:w="7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both"/>
            </w:pPr>
            <w:r>
              <w:rPr>
                <w:rFonts w:ascii="Segoe UI" w:eastAsia="Segoe UI" w:hAnsi="Segoe UI" w:cs="Segoe UI"/>
                <w:b/>
                <w:sz w:val="24"/>
              </w:rPr>
              <w:t>QUAIS LOCAIS PARA EMERGENCIA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7</w:t>
            </w:r>
          </w:p>
        </w:tc>
      </w:tr>
    </w:tbl>
    <w:p w:rsidR="005944F1" w:rsidRDefault="005944F1">
      <w:pPr>
        <w:spacing w:after="0" w:line="276" w:lineRule="auto"/>
        <w:ind w:left="1700"/>
        <w:jc w:val="both"/>
        <w:rPr>
          <w:rFonts w:ascii="Segoe UI" w:eastAsia="Segoe UI" w:hAnsi="Segoe UI" w:cs="Segoe UI"/>
          <w:sz w:val="24"/>
        </w:rPr>
      </w:pPr>
    </w:p>
    <w:p w:rsidR="005944F1" w:rsidRDefault="005944F1">
      <w:pPr>
        <w:spacing w:line="276" w:lineRule="auto"/>
        <w:ind w:left="851"/>
        <w:jc w:val="both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>
      <w:pPr>
        <w:spacing w:after="0" w:line="360" w:lineRule="auto"/>
        <w:ind w:left="567"/>
        <w:rPr>
          <w:rFonts w:ascii="Calibri" w:eastAsia="Calibri" w:hAnsi="Calibri" w:cs="Calibri"/>
          <w:b/>
          <w:color w:val="0070C0"/>
        </w:rPr>
      </w:pPr>
    </w:p>
    <w:p w:rsidR="005944F1" w:rsidRDefault="00EA062D">
      <w:pPr>
        <w:spacing w:after="0" w:line="360" w:lineRule="auto"/>
        <w:ind w:left="567"/>
        <w:rPr>
          <w:rFonts w:ascii="Segoe UI" w:eastAsia="Segoe UI" w:hAnsi="Segoe UI" w:cs="Segoe UI"/>
          <w:b/>
          <w:color w:val="8EAADB"/>
          <w:sz w:val="24"/>
        </w:rPr>
      </w:pPr>
      <w:r>
        <w:rPr>
          <w:rFonts w:ascii="Segoe UI" w:eastAsia="Segoe UI" w:hAnsi="Segoe UI" w:cs="Segoe UI"/>
          <w:b/>
          <w:color w:val="8EAADB"/>
          <w:sz w:val="24"/>
        </w:rPr>
        <w:t xml:space="preserve"> </w:t>
      </w:r>
    </w:p>
    <w:p w:rsidR="005944F1" w:rsidRDefault="005944F1">
      <w:pPr>
        <w:rPr>
          <w:rFonts w:ascii="Segoe UI" w:eastAsia="Segoe UI" w:hAnsi="Segoe UI" w:cs="Segoe UI"/>
          <w:b/>
          <w:color w:val="8EAADB"/>
          <w:sz w:val="24"/>
        </w:rPr>
      </w:pPr>
    </w:p>
    <w:p w:rsidR="005944F1" w:rsidRDefault="00EA062D">
      <w:pPr>
        <w:numPr>
          <w:ilvl w:val="0"/>
          <w:numId w:val="1"/>
        </w:numPr>
        <w:spacing w:after="200" w:line="360" w:lineRule="auto"/>
        <w:ind w:left="284" w:firstLine="76"/>
        <w:jc w:val="both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COMO FAÇO PARA AGENDAR CONSULTA?</w:t>
      </w: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944F1" w:rsidRDefault="00EA062D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Nossas unidades contam com vários profissionais de saúde e especialidades médicas para lhe atender. Você poderá agendar com todos estes profissionais através de nossos canais de atendimento:</w:t>
      </w:r>
    </w:p>
    <w:p w:rsidR="005944F1" w:rsidRDefault="005944F1">
      <w:pPr>
        <w:spacing w:after="200" w:line="360" w:lineRule="auto"/>
        <w:ind w:left="360"/>
        <w:jc w:val="center"/>
        <w:rPr>
          <w:rFonts w:ascii="Calibri" w:eastAsia="Calibri" w:hAnsi="Calibri" w:cs="Calibri"/>
          <w:sz w:val="24"/>
        </w:rPr>
      </w:pPr>
    </w:p>
    <w:p w:rsidR="005944F1" w:rsidRDefault="00EA062D">
      <w:pPr>
        <w:spacing w:after="200" w:line="360" w:lineRule="auto"/>
        <w:ind w:left="1776" w:firstLine="34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Telefone: (41) 3023-4442</w:t>
      </w:r>
    </w:p>
    <w:p w:rsidR="005944F1" w:rsidRDefault="00EA062D">
      <w:pPr>
        <w:spacing w:after="200" w:line="360" w:lineRule="auto"/>
        <w:ind w:left="1428" w:firstLine="696"/>
        <w:rPr>
          <w:rFonts w:ascii="Calibri" w:eastAsia="Calibri" w:hAnsi="Calibri" w:cs="Calibri"/>
          <w:color w:val="0563C1"/>
          <w:sz w:val="32"/>
          <w:u w:val="single"/>
        </w:rPr>
      </w:pPr>
      <w:r>
        <w:rPr>
          <w:rFonts w:ascii="Calibri" w:eastAsia="Calibri" w:hAnsi="Calibri" w:cs="Calibri"/>
          <w:sz w:val="32"/>
        </w:rPr>
        <w:t xml:space="preserve">E-mail:  </w:t>
      </w:r>
      <w:hyperlink r:id="rId13">
        <w:r>
          <w:rPr>
            <w:rFonts w:ascii="Calibri" w:eastAsia="Calibri" w:hAnsi="Calibri" w:cs="Calibri"/>
            <w:color w:val="0563C1"/>
            <w:sz w:val="32"/>
            <w:u w:val="single"/>
          </w:rPr>
          <w:t>faleconosco@medsulsaude.com.br</w:t>
        </w:r>
      </w:hyperlink>
    </w:p>
    <w:p w:rsidR="005944F1" w:rsidRDefault="00EA062D">
      <w:pPr>
        <w:spacing w:after="200" w:line="360" w:lineRule="auto"/>
        <w:ind w:left="1776" w:firstLine="34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App: </w:t>
      </w:r>
      <w:proofErr w:type="spellStart"/>
      <w:r>
        <w:rPr>
          <w:rFonts w:ascii="Calibri" w:eastAsia="Calibri" w:hAnsi="Calibri" w:cs="Calibri"/>
          <w:sz w:val="32"/>
        </w:rPr>
        <w:t>Medsul</w:t>
      </w:r>
      <w:proofErr w:type="spellEnd"/>
      <w:r>
        <w:rPr>
          <w:rFonts w:ascii="Calibri" w:eastAsia="Calibri" w:hAnsi="Calibri" w:cs="Calibri"/>
          <w:sz w:val="32"/>
        </w:rPr>
        <w:t xml:space="preserve"> Saúde Cuidado Virtual</w:t>
      </w:r>
    </w:p>
    <w:p w:rsidR="005944F1" w:rsidRDefault="00EA062D">
      <w:pPr>
        <w:spacing w:after="200" w:line="360" w:lineRule="auto"/>
        <w:ind w:left="1428" w:firstLine="696"/>
        <w:rPr>
          <w:rFonts w:ascii="Calibri" w:eastAsia="Calibri" w:hAnsi="Calibri" w:cs="Calibri"/>
          <w:sz w:val="30"/>
        </w:rPr>
      </w:pPr>
      <w:r>
        <w:rPr>
          <w:rFonts w:ascii="Calibri" w:eastAsia="Calibri" w:hAnsi="Calibri" w:cs="Calibri"/>
          <w:sz w:val="30"/>
        </w:rPr>
        <w:lastRenderedPageBreak/>
        <w:t>(pela central administrativa ou através de das agendas online)</w:t>
      </w: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944F1" w:rsidRDefault="00EA062D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cada visita à nossa Unidade você já sai com a próxima consulta agendada, caso o seu médico gestor achar necessário, assim o acompanhamento e os cuidados não são interrompidos. </w:t>
      </w:r>
    </w:p>
    <w:p w:rsidR="005944F1" w:rsidRDefault="00EA062D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Lembre-se: quando não puder comparecer a uma consulta agendada, desmarque-a com no mínimo 12 horas de antecedência – disponibilizando o seu horário para quem precisa.</w:t>
      </w: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944F1" w:rsidRDefault="005944F1">
      <w:pPr>
        <w:spacing w:line="360" w:lineRule="auto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EA062D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  <w:r>
        <w:rPr>
          <w:rFonts w:ascii="Calibri" w:eastAsia="Calibri" w:hAnsi="Calibri" w:cs="Calibri"/>
          <w:b/>
          <w:color w:val="0070C0"/>
          <w:sz w:val="28"/>
        </w:rPr>
        <w:lastRenderedPageBreak/>
        <w:t xml:space="preserve"> </w:t>
      </w:r>
    </w:p>
    <w:p w:rsidR="005944F1" w:rsidRDefault="005944F1">
      <w:pPr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5944F1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70C0"/>
          <w:sz w:val="28"/>
        </w:rPr>
      </w:pPr>
    </w:p>
    <w:p w:rsidR="005944F1" w:rsidRDefault="00EA062D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QUAL SÃO AS REDES DAS UNIDADES PRÓPRIAS?</w:t>
      </w:r>
    </w:p>
    <w:p w:rsidR="005944F1" w:rsidRDefault="005944F1">
      <w:pPr>
        <w:spacing w:after="200" w:line="360" w:lineRule="auto"/>
        <w:ind w:left="360"/>
        <w:jc w:val="both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spacing w:after="200" w:line="360" w:lineRule="auto"/>
        <w:ind w:left="360"/>
        <w:jc w:val="both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Rede Telemedicina -</w:t>
      </w:r>
      <w:r>
        <w:rPr>
          <w:rFonts w:ascii="Segoe UI" w:eastAsia="Segoe UI" w:hAnsi="Segoe UI" w:cs="Segoe UI"/>
          <w:b/>
          <w:color w:val="0070C0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Para ter acesso ao nosso serviço de Telemedicina baixe o aplicativo </w:t>
      </w:r>
      <w:proofErr w:type="spellStart"/>
      <w:r>
        <w:rPr>
          <w:rFonts w:ascii="Calibri" w:eastAsia="Calibri" w:hAnsi="Calibri" w:cs="Calibri"/>
          <w:sz w:val="24"/>
        </w:rPr>
        <w:t>Medsul</w:t>
      </w:r>
      <w:proofErr w:type="spellEnd"/>
      <w:r>
        <w:rPr>
          <w:rFonts w:ascii="Calibri" w:eastAsia="Calibri" w:hAnsi="Calibri" w:cs="Calibri"/>
          <w:sz w:val="24"/>
        </w:rPr>
        <w:t xml:space="preserve"> Cuidado virtual disponível gratuitamente na Google Play Store e na Apple </w:t>
      </w:r>
      <w:proofErr w:type="spellStart"/>
      <w:r>
        <w:rPr>
          <w:rFonts w:ascii="Calibri" w:eastAsia="Calibri" w:hAnsi="Calibri" w:cs="Calibri"/>
          <w:sz w:val="24"/>
        </w:rPr>
        <w:t>AppStore</w:t>
      </w:r>
      <w:proofErr w:type="spellEnd"/>
      <w:r>
        <w:rPr>
          <w:rFonts w:ascii="Calibri" w:eastAsia="Calibri" w:hAnsi="Calibri" w:cs="Calibri"/>
          <w:sz w:val="24"/>
        </w:rPr>
        <w:t xml:space="preserve"> ou acesse pelo site e realize agendamento no ícone </w:t>
      </w:r>
      <w:r>
        <w:rPr>
          <w:rFonts w:ascii="Calibri" w:eastAsia="Calibri" w:hAnsi="Calibri" w:cs="Calibri"/>
          <w:b/>
          <w:sz w:val="24"/>
        </w:rPr>
        <w:t>Agendas</w:t>
      </w:r>
      <w:r>
        <w:rPr>
          <w:rFonts w:ascii="Calibri" w:eastAsia="Calibri" w:hAnsi="Calibri" w:cs="Calibri"/>
          <w:sz w:val="24"/>
        </w:rPr>
        <w:t xml:space="preserve">, escolha a opção </w:t>
      </w:r>
      <w:r>
        <w:rPr>
          <w:rFonts w:ascii="Calibri" w:eastAsia="Calibri" w:hAnsi="Calibri" w:cs="Calibri"/>
          <w:b/>
          <w:sz w:val="24"/>
        </w:rPr>
        <w:t>Especialidade</w:t>
      </w:r>
      <w:r>
        <w:rPr>
          <w:rFonts w:ascii="Calibri" w:eastAsia="Calibri" w:hAnsi="Calibri" w:cs="Calibri"/>
          <w:sz w:val="24"/>
        </w:rPr>
        <w:t xml:space="preserve"> e em seguida </w:t>
      </w:r>
      <w:r>
        <w:rPr>
          <w:rFonts w:ascii="Calibri" w:eastAsia="Calibri" w:hAnsi="Calibri" w:cs="Calibri"/>
          <w:b/>
          <w:sz w:val="24"/>
        </w:rPr>
        <w:t>Horário</w:t>
      </w:r>
      <w:r>
        <w:rPr>
          <w:rFonts w:ascii="Calibri" w:eastAsia="Calibri" w:hAnsi="Calibri" w:cs="Calibri"/>
          <w:sz w:val="24"/>
        </w:rPr>
        <w:t>, e agende sua consulta virtual.</w:t>
      </w:r>
    </w:p>
    <w:p w:rsidR="005944F1" w:rsidRDefault="00EA062D">
      <w:pPr>
        <w:keepNext/>
        <w:spacing w:after="200" w:line="48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 rede estará visível na plataforma em M</w:t>
      </w:r>
      <w:r>
        <w:rPr>
          <w:rFonts w:ascii="Calibri" w:eastAsia="Calibri" w:hAnsi="Calibri" w:cs="Calibri"/>
          <w:b/>
          <w:sz w:val="24"/>
        </w:rPr>
        <w:t>inhas Agendas e Busca por Especialidades</w:t>
      </w:r>
      <w:r>
        <w:rPr>
          <w:rFonts w:ascii="Calibri" w:eastAsia="Calibri" w:hAnsi="Calibri" w:cs="Calibri"/>
          <w:sz w:val="24"/>
        </w:rPr>
        <w:t xml:space="preserve">. </w:t>
      </w:r>
    </w:p>
    <w:p w:rsidR="005944F1" w:rsidRDefault="005944F1">
      <w:pPr>
        <w:keepNext/>
        <w:spacing w:after="200" w:line="480" w:lineRule="auto"/>
        <w:ind w:left="360"/>
        <w:rPr>
          <w:rFonts w:ascii="Calibri" w:eastAsia="Calibri" w:hAnsi="Calibri" w:cs="Calibri"/>
          <w:sz w:val="24"/>
        </w:rPr>
      </w:pPr>
    </w:p>
    <w:p w:rsidR="005944F1" w:rsidRDefault="00EA062D">
      <w:pPr>
        <w:keepNext/>
        <w:spacing w:after="200" w:line="276" w:lineRule="auto"/>
        <w:ind w:left="360"/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REDE TELEMEDICINA</w:t>
      </w:r>
    </w:p>
    <w:p w:rsidR="005944F1" w:rsidRDefault="005944F1">
      <w:pPr>
        <w:keepNext/>
        <w:spacing w:after="200" w:line="276" w:lineRule="auto"/>
        <w:ind w:left="360"/>
        <w:jc w:val="center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210"/>
        <w:gridCol w:w="322"/>
      </w:tblGrid>
      <w:tr w:rsidR="005944F1">
        <w:trPr>
          <w:trHeight w:val="1"/>
          <w:jc w:val="center"/>
        </w:trPr>
        <w:tc>
          <w:tcPr>
            <w:tcW w:w="5126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MEDICINA DE FAMÍLIA E COMUNIDADE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Vanessa Leão Nascimento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40116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 Saldanha Marinho, 2250 </w:t>
            </w:r>
            <w:proofErr w:type="spellStart"/>
            <w:r>
              <w:rPr>
                <w:rFonts w:ascii="Calibri" w:eastAsia="Calibri" w:hAnsi="Calibri" w:cs="Calibri"/>
              </w:rPr>
              <w:t>Bigorrilho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Curitiba </w:t>
            </w:r>
            <w:proofErr w:type="spellStart"/>
            <w:r>
              <w:rPr>
                <w:rFonts w:ascii="Calibri" w:eastAsia="Calibri" w:hAnsi="Calibri" w:cs="Calibri"/>
              </w:rPr>
              <w:t>Medsul</w:t>
            </w:r>
            <w:proofErr w:type="spellEnd"/>
            <w:r>
              <w:rPr>
                <w:rFonts w:ascii="Calibri" w:eastAsia="Calibri" w:hAnsi="Calibri" w:cs="Calibri"/>
              </w:rPr>
              <w:t xml:space="preserve"> Saúde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 (41) 3023 - 4442</w:t>
            </w:r>
          </w:p>
        </w:tc>
        <w:tc>
          <w:tcPr>
            <w:tcW w:w="5124" w:type="dxa"/>
            <w:gridSpan w:val="2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4BB" w:rsidRDefault="00CF44BB" w:rsidP="00CF44BB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MEDICINA DE FAMÍLIA E COMUNIDADE</w:t>
            </w:r>
          </w:p>
          <w:p w:rsidR="00CF44BB" w:rsidRDefault="00CF44BB" w:rsidP="00CF44BB">
            <w:pPr>
              <w:keepNext/>
              <w:spacing w:after="0" w:line="276" w:lineRule="auto"/>
              <w:ind w:left="1151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Larissa Beatriz Volski</w:t>
            </w:r>
          </w:p>
          <w:p w:rsidR="005944F1" w:rsidRDefault="00CF44BB" w:rsidP="00CF44BB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CRM 38723</w:t>
            </w:r>
            <w:r w:rsidR="00EA062D">
              <w:rPr>
                <w:rFonts w:ascii="Calibri" w:eastAsia="Calibri" w:hAnsi="Calibri" w:cs="Calibri"/>
              </w:rPr>
              <w:t xml:space="preserve">R. Saldanha Marinho, 2250 </w:t>
            </w:r>
            <w:proofErr w:type="spellStart"/>
            <w:r w:rsidR="00EA062D">
              <w:rPr>
                <w:rFonts w:ascii="Calibri" w:eastAsia="Calibri" w:hAnsi="Calibri" w:cs="Calibri"/>
              </w:rPr>
              <w:t>Bigorrilho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Curitiba </w:t>
            </w:r>
            <w:proofErr w:type="spellStart"/>
            <w:r>
              <w:rPr>
                <w:rFonts w:ascii="Calibri" w:eastAsia="Calibri" w:hAnsi="Calibri" w:cs="Calibri"/>
              </w:rPr>
              <w:t>Medsul</w:t>
            </w:r>
            <w:proofErr w:type="spellEnd"/>
            <w:r>
              <w:rPr>
                <w:rFonts w:ascii="Calibri" w:eastAsia="Calibri" w:hAnsi="Calibri" w:cs="Calibri"/>
              </w:rPr>
              <w:t xml:space="preserve"> Saúde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 (41) 3023 - 4442</w:t>
            </w:r>
          </w:p>
        </w:tc>
      </w:tr>
      <w:tr w:rsidR="005944F1">
        <w:trPr>
          <w:trHeight w:val="1"/>
          <w:jc w:val="center"/>
        </w:trPr>
        <w:tc>
          <w:tcPr>
            <w:tcW w:w="5126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MÉDICO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Sarah A. Amaral Alves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43766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 Saldanha Marinho, 2250 </w:t>
            </w:r>
            <w:proofErr w:type="spellStart"/>
            <w:r>
              <w:rPr>
                <w:rFonts w:ascii="Calibri" w:eastAsia="Calibri" w:hAnsi="Calibri" w:cs="Calibri"/>
              </w:rPr>
              <w:t>Bigorrilho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Curitiba </w:t>
            </w:r>
            <w:proofErr w:type="spellStart"/>
            <w:r>
              <w:rPr>
                <w:rFonts w:ascii="Calibri" w:eastAsia="Calibri" w:hAnsi="Calibri" w:cs="Calibri"/>
              </w:rPr>
              <w:t>Medsul</w:t>
            </w:r>
            <w:proofErr w:type="spellEnd"/>
            <w:r>
              <w:rPr>
                <w:rFonts w:ascii="Calibri" w:eastAsia="Calibri" w:hAnsi="Calibri" w:cs="Calibri"/>
              </w:rPr>
              <w:t xml:space="preserve"> Saúde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 (41) 3023 – 4442</w:t>
            </w:r>
          </w:p>
        </w:tc>
        <w:tc>
          <w:tcPr>
            <w:tcW w:w="5124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CF44BB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CF44BB">
              <w:rPr>
                <w:rFonts w:ascii="Calibri" w:eastAsia="Calibri" w:hAnsi="Calibri" w:cs="Calibri"/>
                <w:bCs/>
                <w:sz w:val="24"/>
              </w:rPr>
              <w:t>MÉDICO</w:t>
            </w:r>
          </w:p>
          <w:p w:rsidR="005944F1" w:rsidRPr="00CF44BB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CF44BB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Luiza </w:t>
            </w:r>
            <w:proofErr w:type="spellStart"/>
            <w:r w:rsidRPr="00CF44BB">
              <w:rPr>
                <w:rFonts w:ascii="Calibri" w:eastAsia="Calibri" w:hAnsi="Calibri" w:cs="Calibri"/>
                <w:bCs/>
                <w:sz w:val="24"/>
                <w:u w:val="single"/>
              </w:rPr>
              <w:t>Milanesi</w:t>
            </w:r>
            <w:proofErr w:type="spellEnd"/>
            <w:r w:rsidRPr="00CF44BB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proofErr w:type="spellStart"/>
            <w:r w:rsidRPr="00CF44BB">
              <w:rPr>
                <w:rFonts w:ascii="Calibri" w:eastAsia="Calibri" w:hAnsi="Calibri" w:cs="Calibri"/>
                <w:bCs/>
                <w:sz w:val="24"/>
                <w:u w:val="single"/>
              </w:rPr>
              <w:t>Abeling</w:t>
            </w:r>
            <w:proofErr w:type="spellEnd"/>
          </w:p>
          <w:p w:rsidR="005944F1" w:rsidRPr="00CF44BB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CF44BB">
              <w:rPr>
                <w:rFonts w:ascii="Calibri" w:eastAsia="Calibri" w:hAnsi="Calibri" w:cs="Calibri"/>
                <w:bCs/>
                <w:sz w:val="24"/>
              </w:rPr>
              <w:t>CRM 36486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 Saldanha Marinho, 2250 </w:t>
            </w:r>
            <w:proofErr w:type="spellStart"/>
            <w:r>
              <w:rPr>
                <w:rFonts w:ascii="Calibri" w:eastAsia="Calibri" w:hAnsi="Calibri" w:cs="Calibri"/>
              </w:rPr>
              <w:t>Bigorrilho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Curitiba </w:t>
            </w:r>
            <w:proofErr w:type="spellStart"/>
            <w:r>
              <w:rPr>
                <w:rFonts w:ascii="Calibri" w:eastAsia="Calibri" w:hAnsi="Calibri" w:cs="Calibri"/>
              </w:rPr>
              <w:t>Medsul</w:t>
            </w:r>
            <w:proofErr w:type="spellEnd"/>
            <w:r>
              <w:rPr>
                <w:rFonts w:ascii="Calibri" w:eastAsia="Calibri" w:hAnsi="Calibri" w:cs="Calibri"/>
              </w:rPr>
              <w:t xml:space="preserve"> Saúde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 (41) 3023 - 4442</w:t>
            </w:r>
          </w:p>
        </w:tc>
      </w:tr>
      <w:tr w:rsidR="005944F1">
        <w:trPr>
          <w:trHeight w:val="1"/>
          <w:jc w:val="center"/>
        </w:trPr>
        <w:tc>
          <w:tcPr>
            <w:tcW w:w="9918" w:type="dxa"/>
            <w:gridSpan w:val="2"/>
            <w:tcBorders>
              <w:top w:val="single" w:sz="4" w:space="0" w:color="2F5496"/>
              <w:left w:val="single" w:sz="12" w:space="0" w:color="1F3864"/>
              <w:bottom w:val="single" w:sz="12" w:space="0" w:color="1F3864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PSICOLOGIA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Ivanilda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de O.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Isolani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CRP 73781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 Saldanha Marinho, 2250 </w:t>
            </w:r>
            <w:proofErr w:type="spellStart"/>
            <w:r>
              <w:rPr>
                <w:rFonts w:ascii="Calibri" w:eastAsia="Calibri" w:hAnsi="Calibri" w:cs="Calibri"/>
              </w:rPr>
              <w:t>Bigorrilho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Curitiba </w:t>
            </w:r>
            <w:proofErr w:type="spellStart"/>
            <w:r>
              <w:rPr>
                <w:rFonts w:ascii="Calibri" w:eastAsia="Calibri" w:hAnsi="Calibri" w:cs="Calibri"/>
              </w:rPr>
              <w:t>Medsul</w:t>
            </w:r>
            <w:proofErr w:type="spellEnd"/>
            <w:r>
              <w:rPr>
                <w:rFonts w:ascii="Calibri" w:eastAsia="Calibri" w:hAnsi="Calibri" w:cs="Calibri"/>
              </w:rPr>
              <w:t xml:space="preserve"> Saúde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 (41) 3023 - 4442</w:t>
            </w:r>
          </w:p>
        </w:tc>
        <w:tc>
          <w:tcPr>
            <w:tcW w:w="332" w:type="dxa"/>
            <w:tcBorders>
              <w:top w:val="single" w:sz="4" w:space="0" w:color="2F5496"/>
              <w:left w:val="single" w:sz="4" w:space="0" w:color="FFFFFF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5944F1">
            <w:pPr>
              <w:keepNext/>
              <w:spacing w:after="0" w:line="276" w:lineRule="auto"/>
              <w:ind w:left="740" w:firstLine="567"/>
              <w:rPr>
                <w:rFonts w:ascii="Calibri" w:eastAsia="Calibri" w:hAnsi="Calibri" w:cs="Calibri"/>
              </w:rPr>
            </w:pPr>
          </w:p>
        </w:tc>
      </w:tr>
    </w:tbl>
    <w:p w:rsidR="005944F1" w:rsidRDefault="005944F1">
      <w:pPr>
        <w:numPr>
          <w:ilvl w:val="0"/>
          <w:numId w:val="3"/>
        </w:numPr>
        <w:spacing w:before="160" w:after="0" w:line="480" w:lineRule="auto"/>
        <w:ind w:left="360" w:firstLine="708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numPr>
          <w:ilvl w:val="0"/>
          <w:numId w:val="3"/>
        </w:numPr>
        <w:spacing w:before="160" w:after="0" w:line="480" w:lineRule="auto"/>
        <w:ind w:left="708" w:hanging="360"/>
        <w:rPr>
          <w:rFonts w:ascii="Calibri" w:eastAsia="Calibri" w:hAnsi="Calibri" w:cs="Calibri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Rede Presencial – </w:t>
      </w:r>
      <w:r>
        <w:rPr>
          <w:rFonts w:ascii="Calibri" w:eastAsia="Calibri" w:hAnsi="Calibri" w:cs="Calibri"/>
          <w:sz w:val="24"/>
        </w:rPr>
        <w:t xml:space="preserve">Para agendamento presencial realize o agendamento via </w:t>
      </w:r>
      <w:proofErr w:type="spellStart"/>
      <w:r>
        <w:rPr>
          <w:rFonts w:ascii="Calibri" w:eastAsia="Calibri" w:hAnsi="Calibri" w:cs="Calibri"/>
          <w:sz w:val="24"/>
        </w:rPr>
        <w:t>telefonica</w:t>
      </w:r>
      <w:proofErr w:type="spellEnd"/>
      <w:r>
        <w:rPr>
          <w:rFonts w:ascii="Calibri" w:eastAsia="Calibri" w:hAnsi="Calibri" w:cs="Calibri"/>
          <w:sz w:val="24"/>
        </w:rPr>
        <w:t xml:space="preserve"> para Rede de Atendimento </w:t>
      </w:r>
      <w:proofErr w:type="spellStart"/>
      <w:r>
        <w:rPr>
          <w:rFonts w:ascii="Calibri" w:eastAsia="Calibri" w:hAnsi="Calibri" w:cs="Calibri"/>
          <w:sz w:val="24"/>
        </w:rPr>
        <w:t>Medsul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(41) 3023 – 4442 </w:t>
      </w:r>
      <w:r>
        <w:rPr>
          <w:rFonts w:ascii="Calibri" w:eastAsia="Calibri" w:hAnsi="Calibri" w:cs="Calibri"/>
          <w:sz w:val="24"/>
        </w:rPr>
        <w:t xml:space="preserve">ou e-mail: </w:t>
      </w:r>
      <w:hyperlink r:id="rId14">
        <w:r>
          <w:rPr>
            <w:rFonts w:ascii="Calibri" w:eastAsia="Calibri" w:hAnsi="Calibri" w:cs="Calibri"/>
            <w:color w:val="0563C1"/>
            <w:sz w:val="24"/>
            <w:u w:val="single"/>
          </w:rPr>
          <w:t>faleconosco@medsulsaude.com.br</w:t>
        </w:r>
      </w:hyperlink>
      <w:r>
        <w:rPr>
          <w:rFonts w:ascii="Calibri" w:eastAsia="Calibri" w:hAnsi="Calibri" w:cs="Calibri"/>
          <w:sz w:val="24"/>
        </w:rPr>
        <w:t xml:space="preserve">. </w:t>
      </w:r>
    </w:p>
    <w:p w:rsidR="005944F1" w:rsidRDefault="005944F1">
      <w:pPr>
        <w:keepNext/>
        <w:rPr>
          <w:rFonts w:ascii="Calibri" w:eastAsia="Calibri" w:hAnsi="Calibri" w:cs="Calibri"/>
          <w:b/>
          <w:sz w:val="24"/>
        </w:rPr>
      </w:pPr>
    </w:p>
    <w:p w:rsidR="005944F1" w:rsidRDefault="005944F1">
      <w:pPr>
        <w:numPr>
          <w:ilvl w:val="0"/>
          <w:numId w:val="4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numPr>
          <w:ilvl w:val="0"/>
          <w:numId w:val="4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Rede Credenciada CURITIBA- R. Saldanha Marinho, 2250, </w:t>
      </w:r>
      <w:proofErr w:type="spellStart"/>
      <w:r>
        <w:rPr>
          <w:rFonts w:ascii="Segoe UI" w:eastAsia="Segoe UI" w:hAnsi="Segoe UI" w:cs="Segoe UI"/>
          <w:b/>
          <w:color w:val="0070C0"/>
          <w:sz w:val="24"/>
        </w:rPr>
        <w:t>Bigorrilho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3955"/>
        <w:gridCol w:w="581"/>
      </w:tblGrid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MEDICINA DE FAMÍLIA E COMUNIDADE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Vanessa Leão Nascimento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40116</w:t>
            </w:r>
          </w:p>
        </w:tc>
        <w:tc>
          <w:tcPr>
            <w:tcW w:w="4536" w:type="dxa"/>
            <w:gridSpan w:val="2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GINECOLOGIA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Valeska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Mendes P. da Rocha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38566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MÉDICO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Sarah A. Amaral Alves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43766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MÉDICO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Luiza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Milanesi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Abeling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36486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PSICOLOGIA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Ivanilda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de O.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Isolani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CRP 73781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ENDOCRINOLOGIA E METABOLOGIA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Matheus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Kowal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Rosales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36447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CLÍNICA MÉDICA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Andressa Dias da Rocha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32480</w:t>
            </w:r>
          </w:p>
        </w:tc>
        <w:tc>
          <w:tcPr>
            <w:tcW w:w="4536" w:type="dxa"/>
            <w:gridSpan w:val="2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CLÍNICA MÉDICA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Elaine Cristina de Freitas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13200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NEUROLOGIA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Thiago Ferreira S. de Souza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31592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PNEUMOLOGIA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Luiz Felipe N. K. Mendes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13611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CARDIOLOGIA</w:t>
            </w:r>
          </w:p>
          <w:p w:rsidR="00DA52D0" w:rsidRDefault="00DA52D0" w:rsidP="00DA52D0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Vanessa Delmiro dos Santos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 w:rsidR="00DA52D0">
              <w:rPr>
                <w:rFonts w:ascii="Calibri" w:eastAsia="Calibri" w:hAnsi="Calibri" w:cs="Calibri"/>
                <w:sz w:val="24"/>
              </w:rPr>
              <w:t>35608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ANESTESIOLOGIA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Alberto David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Fadul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Filho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26704</w:t>
            </w:r>
          </w:p>
        </w:tc>
      </w:tr>
      <w:tr w:rsidR="005944F1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CIRURGIA TORACICA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Katia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Garbini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Goncalves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39845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Pr="00610428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GERIATRIA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Amanda Valim Kampa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Cassab</w:t>
            </w:r>
            <w:proofErr w:type="spellEnd"/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24874</w:t>
            </w:r>
          </w:p>
        </w:tc>
      </w:tr>
      <w:tr w:rsidR="00EA062D" w:rsidRPr="00EA062D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GERIATRIA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Erica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Hilgemberg</w:t>
            </w:r>
            <w:proofErr w:type="spellEnd"/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27864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Pr="00610428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OFTALMOLOGIA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Cinthia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Oyama</w:t>
            </w:r>
            <w:proofErr w:type="spellEnd"/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12002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OFTALMOLOGIA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Lincoln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Cramer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Tassini</w:t>
            </w:r>
            <w:proofErr w:type="spellEnd"/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13277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ORTOPEDIA E TRAUMATOLOGIA 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Fernando Martins Rosa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29728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4518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ORTOPEDIA E TRAUMATOLOGIA 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Felipe Fernandes Goncalves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31658</w:t>
            </w:r>
          </w:p>
        </w:tc>
        <w:tc>
          <w:tcPr>
            <w:tcW w:w="4536" w:type="dxa"/>
            <w:gridSpan w:val="2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PEDIATRIA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Janayne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Mancaneira</w:t>
            </w:r>
            <w:proofErr w:type="spellEnd"/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 xml:space="preserve">CRM </w:t>
            </w:r>
            <w:r>
              <w:rPr>
                <w:rFonts w:ascii="Calibri" w:eastAsia="Calibri" w:hAnsi="Calibri" w:cs="Calibri"/>
                <w:sz w:val="24"/>
              </w:rPr>
              <w:t>34187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4518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PEDIATRIA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Wilma Lilia de C. e S. Silva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15332</w:t>
            </w:r>
          </w:p>
        </w:tc>
        <w:tc>
          <w:tcPr>
            <w:tcW w:w="4536" w:type="dxa"/>
            <w:gridSpan w:val="2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PNEUMO</w:t>
            </w:r>
            <w:r w:rsidR="00DA52D0">
              <w:rPr>
                <w:rFonts w:ascii="Calibri" w:eastAsia="Calibri" w:hAnsi="Calibri" w:cs="Calibri"/>
                <w:sz w:val="24"/>
              </w:rPr>
              <w:t>LOGIA</w:t>
            </w:r>
            <w:r>
              <w:rPr>
                <w:rFonts w:ascii="Calibri" w:eastAsia="Calibri" w:hAnsi="Calibri" w:cs="Calibri"/>
                <w:sz w:val="24"/>
              </w:rPr>
              <w:t xml:space="preserve"> PEDIATRI</w:t>
            </w:r>
            <w:r w:rsidR="00DA52D0">
              <w:rPr>
                <w:rFonts w:ascii="Calibri" w:eastAsia="Calibri" w:hAnsi="Calibri" w:cs="Calibri"/>
                <w:sz w:val="24"/>
              </w:rPr>
              <w:t>C</w:t>
            </w:r>
            <w:r>
              <w:rPr>
                <w:rFonts w:ascii="Calibri" w:eastAsia="Calibri" w:hAnsi="Calibri" w:cs="Calibri"/>
                <w:sz w:val="24"/>
              </w:rPr>
              <w:t>A</w:t>
            </w:r>
          </w:p>
          <w:p w:rsidR="00EA062D" w:rsidRDefault="00EA062D" w:rsidP="00EA062D">
            <w:pPr>
              <w:keepNext/>
              <w:spacing w:after="0" w:line="276" w:lineRule="auto"/>
              <w:ind w:left="1151"/>
              <w:rPr>
                <w:rFonts w:ascii="Calibri" w:eastAsia="Calibri" w:hAnsi="Calibri" w:cs="Calibri"/>
                <w:sz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Pereira dos Santos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33188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4518" w:type="dxa"/>
            <w:tcBorders>
              <w:top w:val="single" w:sz="4" w:space="0" w:color="2F5496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NEURO PEDIATRIA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Fernanda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Bonilla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Calome</w:t>
            </w:r>
            <w:proofErr w:type="spellEnd"/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33338</w:t>
            </w:r>
          </w:p>
        </w:tc>
        <w:tc>
          <w:tcPr>
            <w:tcW w:w="453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312" w:rsidRDefault="00A54312" w:rsidP="00A54312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MEDICINA DE FAMÍLIA E COMUNIDADE</w:t>
            </w:r>
          </w:p>
          <w:p w:rsidR="00A54312" w:rsidRDefault="00A54312" w:rsidP="00A54312">
            <w:pPr>
              <w:keepNext/>
              <w:spacing w:after="0" w:line="276" w:lineRule="auto"/>
              <w:ind w:left="1151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Larissa Beatriz Volski</w:t>
            </w:r>
          </w:p>
          <w:p w:rsidR="00EA062D" w:rsidRPr="00EA062D" w:rsidRDefault="00A54312" w:rsidP="00A54312">
            <w:pPr>
              <w:keepNext/>
              <w:spacing w:after="0" w:line="276" w:lineRule="auto"/>
              <w:ind w:left="1151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CRM 38723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8473" w:type="dxa"/>
            <w:gridSpan w:val="2"/>
            <w:tcBorders>
              <w:top w:val="single" w:sz="4" w:space="0" w:color="2F5496"/>
              <w:left w:val="single" w:sz="12" w:space="0" w:color="1F3864"/>
              <w:bottom w:val="single" w:sz="12" w:space="0" w:color="000000"/>
              <w:right w:val="single" w:sz="12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11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2F5496"/>
              <w:left w:val="single" w:sz="12" w:space="0" w:color="FFFFFF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115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44F1" w:rsidRDefault="005944F1">
      <w:pPr>
        <w:rPr>
          <w:rFonts w:ascii="Segoe UI" w:eastAsia="Segoe UI" w:hAnsi="Segoe UI" w:cs="Segoe UI"/>
          <w:b/>
          <w:color w:val="0070C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487"/>
      </w:tblGrid>
      <w:tr w:rsidR="00A54312" w:rsidRPr="00EA062D" w:rsidTr="00A3177E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312" w:rsidRDefault="00A54312" w:rsidP="00A54312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ORTOPEDIA E TRAUMATOLOGIA </w:t>
            </w:r>
          </w:p>
          <w:p w:rsidR="00A54312" w:rsidRDefault="00A54312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Antonio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Ferraz Marcon</w:t>
            </w:r>
          </w:p>
          <w:p w:rsidR="00A54312" w:rsidRDefault="00A54312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35267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2D0" w:rsidRDefault="00DA52D0" w:rsidP="00DA52D0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INFECTOLOGIA PEDIATRICA</w:t>
            </w:r>
          </w:p>
          <w:p w:rsidR="00A54312" w:rsidRDefault="00DA52D0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Melissa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Favile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Erdmann</w:t>
            </w:r>
          </w:p>
          <w:p w:rsidR="00A54312" w:rsidRDefault="00A54312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 w:rsidR="00DA52D0">
              <w:rPr>
                <w:rFonts w:ascii="Calibri" w:eastAsia="Calibri" w:hAnsi="Calibri" w:cs="Calibri"/>
                <w:sz w:val="24"/>
              </w:rPr>
              <w:t>31740</w:t>
            </w:r>
          </w:p>
        </w:tc>
      </w:tr>
      <w:tr w:rsidR="00610428" w:rsidRPr="00EA062D" w:rsidTr="00A3177E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428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ORTOPEDIA E TRAUMATOLOGIA </w:t>
            </w:r>
          </w:p>
          <w:p w:rsidR="00610428" w:rsidRPr="00DD1ED9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Marina Claudia </w:t>
            </w: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Polydoro</w:t>
            </w:r>
            <w:proofErr w:type="spellEnd"/>
          </w:p>
          <w:p w:rsidR="00610428" w:rsidRPr="00EB4FDB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 w:rsidRPr="00EB4FDB">
              <w:rPr>
                <w:rFonts w:ascii="Calibri" w:eastAsia="Calibri" w:hAnsi="Calibri" w:cs="Calibri"/>
                <w:sz w:val="24"/>
              </w:rPr>
              <w:t>39479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428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MEDICO</w:t>
            </w:r>
          </w:p>
          <w:p w:rsidR="00610428" w:rsidRPr="00DD1ED9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Daniel </w:t>
            </w: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Egg</w:t>
            </w:r>
            <w:proofErr w:type="spellEnd"/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 Junior</w:t>
            </w:r>
          </w:p>
          <w:p w:rsidR="00610428" w:rsidRPr="00EB4FDB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11740</w:t>
            </w:r>
          </w:p>
        </w:tc>
      </w:tr>
      <w:tr w:rsidR="00EB4FDB" w:rsidTr="00EB4FDB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DB" w:rsidRDefault="00610428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CARDIOLOGIA</w:t>
            </w:r>
          </w:p>
          <w:p w:rsidR="00EB4FDB" w:rsidRPr="00DD1ED9" w:rsidRDefault="00610428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Felipe Augusto </w:t>
            </w: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Barilli</w:t>
            </w:r>
            <w:proofErr w:type="spellEnd"/>
          </w:p>
          <w:p w:rsidR="00EB4FDB" w:rsidRPr="00EB4FDB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 w:rsidRPr="00EB4FDB">
              <w:rPr>
                <w:rFonts w:ascii="Calibri" w:eastAsia="Calibri" w:hAnsi="Calibri" w:cs="Calibri"/>
                <w:sz w:val="24"/>
              </w:rPr>
              <w:t>3</w:t>
            </w:r>
            <w:r w:rsidR="00610428">
              <w:rPr>
                <w:rFonts w:ascii="Calibri" w:eastAsia="Calibri" w:hAnsi="Calibri" w:cs="Calibri"/>
                <w:sz w:val="24"/>
              </w:rPr>
              <w:t>6948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428" w:rsidRPr="00610428" w:rsidRDefault="00610428" w:rsidP="00610428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610428">
              <w:rPr>
                <w:rFonts w:ascii="Calibri" w:eastAsia="Calibri" w:hAnsi="Calibri" w:cs="Calibri"/>
                <w:bCs/>
                <w:sz w:val="24"/>
              </w:rPr>
              <w:t>MEDICINA DE FAMÍLIA E COMUNIDADE</w:t>
            </w:r>
          </w:p>
          <w:p w:rsid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Luiza Carvalho da Silveira</w:t>
            </w:r>
          </w:p>
          <w:p w:rsidR="00EB4FDB" w:rsidRPr="00EB4FDB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32514</w:t>
            </w:r>
          </w:p>
        </w:tc>
      </w:tr>
    </w:tbl>
    <w:p w:rsidR="00A54312" w:rsidRDefault="00A54312">
      <w:pPr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>
      <w:pPr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>
      <w:pPr>
        <w:numPr>
          <w:ilvl w:val="0"/>
          <w:numId w:val="5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numPr>
          <w:ilvl w:val="0"/>
          <w:numId w:val="5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Rede Credenciada PARANAGUÁ- Av. Gabriel de Lara, </w:t>
      </w:r>
      <w:proofErr w:type="gramStart"/>
      <w:r>
        <w:rPr>
          <w:rFonts w:ascii="Segoe UI" w:eastAsia="Segoe UI" w:hAnsi="Segoe UI" w:cs="Segoe UI"/>
          <w:b/>
          <w:color w:val="0070C0"/>
          <w:sz w:val="24"/>
        </w:rPr>
        <w:t>444 sala</w:t>
      </w:r>
      <w:proofErr w:type="gramEnd"/>
      <w:r>
        <w:rPr>
          <w:rFonts w:ascii="Segoe UI" w:eastAsia="Segoe UI" w:hAnsi="Segoe UI" w:cs="Segoe UI"/>
          <w:b/>
          <w:color w:val="0070C0"/>
          <w:sz w:val="24"/>
        </w:rPr>
        <w:t xml:space="preserve"> 2, Centro</w:t>
      </w:r>
    </w:p>
    <w:p w:rsidR="005944F1" w:rsidRDefault="005944F1">
      <w:pPr>
        <w:numPr>
          <w:ilvl w:val="0"/>
          <w:numId w:val="5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487"/>
      </w:tblGrid>
      <w:tr w:rsidR="00EA062D" w:rsidRPr="00EA062D" w:rsidTr="00EA062D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4" w:space="0" w:color="2F5496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ENDOCRINOLOGIA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Matheus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Kowal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Rosales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36447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4" w:space="0" w:color="2F5496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Pr="00DD1ED9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DD1ED9">
              <w:rPr>
                <w:rFonts w:ascii="Calibri" w:eastAsia="Calibri" w:hAnsi="Calibri" w:cs="Calibri"/>
                <w:bCs/>
                <w:sz w:val="24"/>
              </w:rPr>
              <w:t>MEDICINA DE FAMÍLIA E COMUNIDADE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Luiza Carvalho da Silveira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32514</w:t>
            </w:r>
          </w:p>
        </w:tc>
      </w:tr>
      <w:tr w:rsidR="00EA062D" w:rsidTr="00EA062D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GINECOLOGIA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Valeska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M. P. da Rocha</w:t>
            </w:r>
          </w:p>
          <w:p w:rsidR="00EA062D" w:rsidRDefault="00EA062D" w:rsidP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38566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2A4" w:rsidRDefault="00B342A4" w:rsidP="00B342A4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MEDICO</w:t>
            </w:r>
          </w:p>
          <w:p w:rsidR="00B342A4" w:rsidRDefault="00B342A4" w:rsidP="00B342A4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Karina Fernanda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Skonieczny</w:t>
            </w:r>
            <w:proofErr w:type="spellEnd"/>
          </w:p>
          <w:p w:rsidR="00EA062D" w:rsidRPr="00EA062D" w:rsidRDefault="00B342A4" w:rsidP="00B342A4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20424</w:t>
            </w:r>
          </w:p>
        </w:tc>
      </w:tr>
      <w:tr w:rsidR="00B342A4" w:rsidRPr="00EA062D" w:rsidTr="00B342A4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2A4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UROLOGIA</w:t>
            </w:r>
            <w:r w:rsidR="00CF44BB">
              <w:rPr>
                <w:rFonts w:ascii="Calibri" w:eastAsia="Calibri" w:hAnsi="Calibri" w:cs="Calibri"/>
                <w:sz w:val="24"/>
              </w:rPr>
              <w:t>/CIRURGIA GERAL</w:t>
            </w:r>
          </w:p>
          <w:p w:rsidR="00B342A4" w:rsidRPr="00DD1ED9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>Ricardo Ehlert</w:t>
            </w:r>
          </w:p>
          <w:p w:rsidR="00B342A4" w:rsidRPr="00B342A4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30973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2A4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CARDIOLOGIA</w:t>
            </w:r>
          </w:p>
          <w:p w:rsidR="00B342A4" w:rsidRPr="00DD1ED9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>Vanessa Delmiro dos Santos</w:t>
            </w:r>
          </w:p>
          <w:p w:rsidR="00B342A4" w:rsidRPr="00B342A4" w:rsidRDefault="00B342A4" w:rsidP="00A3177E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CRM 35608</w:t>
            </w:r>
          </w:p>
        </w:tc>
      </w:tr>
      <w:tr w:rsidR="00EB4FDB" w:rsidRPr="00EB4FDB" w:rsidTr="00EB4FDB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DB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ORTOPEDIA E TRAUMATOLOGIA </w:t>
            </w:r>
          </w:p>
          <w:p w:rsidR="00EB4FDB" w:rsidRPr="00DD1ED9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Marina Claudia </w:t>
            </w: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Polydoro</w:t>
            </w:r>
            <w:proofErr w:type="spellEnd"/>
          </w:p>
          <w:p w:rsidR="00EB4FDB" w:rsidRPr="00EB4FDB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 w:rsidRPr="00EB4FDB">
              <w:rPr>
                <w:rFonts w:ascii="Calibri" w:eastAsia="Calibri" w:hAnsi="Calibri" w:cs="Calibri"/>
                <w:sz w:val="24"/>
              </w:rPr>
              <w:t>39479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DB" w:rsidRDefault="00EB4FDB" w:rsidP="00EB4FDB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PSICOLOGIA (Adulto)</w:t>
            </w:r>
          </w:p>
          <w:p w:rsidR="00EB4FDB" w:rsidRPr="00DD1ED9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Isabele</w:t>
            </w:r>
            <w:proofErr w:type="spellEnd"/>
            <w:r w:rsidRPr="00DD1ED9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spellStart"/>
            <w:r w:rsidRPr="00DD1ED9">
              <w:rPr>
                <w:rFonts w:ascii="Calibri" w:eastAsia="Calibri" w:hAnsi="Calibri" w:cs="Calibri"/>
                <w:sz w:val="24"/>
                <w:u w:val="single"/>
              </w:rPr>
              <w:t>Barchik</w:t>
            </w:r>
            <w:proofErr w:type="spellEnd"/>
          </w:p>
          <w:p w:rsidR="00EB4FDB" w:rsidRPr="00EB4FDB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CRP </w:t>
            </w:r>
            <w:r w:rsidRPr="00EB4FDB">
              <w:rPr>
                <w:rFonts w:ascii="Calibri" w:eastAsia="Calibri" w:hAnsi="Calibri" w:cs="Calibri"/>
                <w:sz w:val="24"/>
              </w:rPr>
              <w:t>8451</w:t>
            </w:r>
          </w:p>
        </w:tc>
      </w:tr>
      <w:tr w:rsidR="00DD1ED9" w:rsidRPr="00EB4FDB" w:rsidTr="00EB4FDB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MEDICO</w:t>
            </w:r>
          </w:p>
          <w:p w:rsid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Marilia </w:t>
            </w:r>
            <w:proofErr w:type="spellStart"/>
            <w:r>
              <w:rPr>
                <w:rFonts w:ascii="Calibri" w:eastAsia="Calibri" w:hAnsi="Calibri" w:cs="Calibri"/>
                <w:sz w:val="24"/>
                <w:u w:val="single"/>
              </w:rPr>
              <w:t>Carreao</w:t>
            </w:r>
            <w:proofErr w:type="spellEnd"/>
            <w:r>
              <w:rPr>
                <w:rFonts w:ascii="Calibri" w:eastAsia="Calibri" w:hAnsi="Calibri" w:cs="Calibri"/>
                <w:sz w:val="24"/>
                <w:u w:val="single"/>
              </w:rPr>
              <w:t xml:space="preserve"> Freire</w:t>
            </w:r>
          </w:p>
          <w:p w:rsid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CRM </w:t>
            </w:r>
            <w:r>
              <w:rPr>
                <w:rFonts w:ascii="Calibri" w:eastAsia="Calibri" w:hAnsi="Calibri" w:cs="Calibri"/>
                <w:sz w:val="24"/>
              </w:rPr>
              <w:t>36546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PSICOPEDAGOGIA</w:t>
            </w:r>
          </w:p>
          <w:p w:rsidR="00DD1ED9" w:rsidRPr="00DD1ED9" w:rsidRDefault="00DD1ED9" w:rsidP="00DD1ED9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 w:rsidRPr="00DD1ED9">
              <w:rPr>
                <w:rFonts w:ascii="Calibri" w:eastAsia="Calibri" w:hAnsi="Calibri" w:cs="Calibri"/>
                <w:sz w:val="24"/>
                <w:u w:val="single"/>
              </w:rPr>
              <w:t>Renata de Paula da Silva Ribeiro</w:t>
            </w:r>
          </w:p>
          <w:p w:rsidR="00DD1ED9" w:rsidRDefault="00DD1ED9" w:rsidP="00EB4FDB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EB4FDB" w:rsidRPr="00EB4FDB" w:rsidTr="00EB4FDB">
        <w:trPr>
          <w:trHeight w:val="1"/>
          <w:jc w:val="center"/>
        </w:trPr>
        <w:tc>
          <w:tcPr>
            <w:tcW w:w="4567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DB" w:rsidRPr="00EB4FDB" w:rsidRDefault="00DD1ED9" w:rsidP="00EB4FDB">
            <w:pPr>
              <w:keepNext/>
              <w:spacing w:after="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PEQUENOS PROCEDIMENTOS</w:t>
            </w:r>
            <w:r w:rsidRPr="00EB4FD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87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DB" w:rsidRPr="00EB4FDB" w:rsidRDefault="00EB4FDB" w:rsidP="00D927DC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5944F1" w:rsidRDefault="005944F1">
      <w:pPr>
        <w:rPr>
          <w:rFonts w:ascii="Segoe UI" w:eastAsia="Segoe UI" w:hAnsi="Segoe UI" w:cs="Segoe UI"/>
          <w:b/>
          <w:color w:val="0070C0"/>
          <w:sz w:val="24"/>
        </w:rPr>
      </w:pPr>
      <w:bookmarkStart w:id="0" w:name="_GoBack"/>
      <w:bookmarkEnd w:id="0"/>
    </w:p>
    <w:p w:rsidR="005944F1" w:rsidRDefault="005944F1">
      <w:pPr>
        <w:numPr>
          <w:ilvl w:val="0"/>
          <w:numId w:val="6"/>
        </w:numPr>
        <w:spacing w:before="160" w:after="0" w:line="276" w:lineRule="auto"/>
        <w:ind w:left="792" w:hanging="360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 w:rsidP="00EB4FDB">
      <w:pPr>
        <w:spacing w:before="160" w:after="0" w:line="276" w:lineRule="auto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EB4FDB" w:rsidRDefault="00EB4FDB" w:rsidP="00EB4FDB">
      <w:pPr>
        <w:spacing w:before="160" w:after="0" w:line="276" w:lineRule="auto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>
      <w:pPr>
        <w:numPr>
          <w:ilvl w:val="0"/>
          <w:numId w:val="6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numPr>
          <w:ilvl w:val="0"/>
          <w:numId w:val="6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Rede Credenciada CAMPO LARGO - R. </w:t>
      </w:r>
      <w:r w:rsidR="00E86AC5">
        <w:rPr>
          <w:rFonts w:ascii="Segoe UI" w:eastAsia="Segoe UI" w:hAnsi="Segoe UI" w:cs="Segoe UI"/>
          <w:b/>
          <w:color w:val="0070C0"/>
          <w:sz w:val="24"/>
        </w:rPr>
        <w:t>Centenário</w:t>
      </w:r>
      <w:r>
        <w:rPr>
          <w:rFonts w:ascii="Segoe UI" w:eastAsia="Segoe UI" w:hAnsi="Segoe UI" w:cs="Segoe UI"/>
          <w:b/>
          <w:color w:val="0070C0"/>
          <w:sz w:val="24"/>
        </w:rPr>
        <w:t>, 1</w:t>
      </w:r>
      <w:r w:rsidR="00E86AC5">
        <w:rPr>
          <w:rFonts w:ascii="Segoe UI" w:eastAsia="Segoe UI" w:hAnsi="Segoe UI" w:cs="Segoe UI"/>
          <w:b/>
          <w:color w:val="0070C0"/>
          <w:sz w:val="24"/>
        </w:rPr>
        <w:t>639</w:t>
      </w:r>
    </w:p>
    <w:p w:rsidR="005944F1" w:rsidRDefault="005944F1">
      <w:pPr>
        <w:numPr>
          <w:ilvl w:val="0"/>
          <w:numId w:val="6"/>
        </w:numPr>
        <w:spacing w:before="160" w:after="0" w:line="276" w:lineRule="auto"/>
        <w:ind w:left="360" w:hanging="360"/>
        <w:jc w:val="center"/>
        <w:rPr>
          <w:rFonts w:ascii="Segoe UI" w:eastAsia="Segoe UI" w:hAnsi="Segoe UI" w:cs="Segoe UI"/>
          <w:b/>
          <w:color w:val="0070C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5944F1">
        <w:trPr>
          <w:trHeight w:val="1"/>
          <w:jc w:val="center"/>
        </w:trPr>
        <w:tc>
          <w:tcPr>
            <w:tcW w:w="5126" w:type="dxa"/>
            <w:tcBorders>
              <w:top w:val="single" w:sz="12" w:space="0" w:color="1F3864"/>
              <w:left w:val="single" w:sz="12" w:space="0" w:color="1F3864"/>
              <w:bottom w:val="single" w:sz="12" w:space="0" w:color="000000"/>
              <w:right w:val="single" w:sz="4" w:space="0" w:color="2F549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GINECOLOGIA E OBSTETRÍCIA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Anderson Marques Aladino dos Santos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30875</w:t>
            </w:r>
          </w:p>
        </w:tc>
        <w:tc>
          <w:tcPr>
            <w:tcW w:w="5124" w:type="dxa"/>
            <w:tcBorders>
              <w:top w:val="single" w:sz="12" w:space="0" w:color="1F3864"/>
              <w:left w:val="single" w:sz="4" w:space="0" w:color="2F5496"/>
              <w:bottom w:val="single" w:sz="12" w:space="0" w:color="000000"/>
              <w:right w:val="single" w:sz="12" w:space="0" w:color="1F386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MEDICINA DE FAMÍLIA E COMUNIDADE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Luiza Carvalho da Silveira</w:t>
            </w:r>
          </w:p>
          <w:p w:rsidR="005944F1" w:rsidRDefault="00EA062D">
            <w:pPr>
              <w:keepNext/>
              <w:spacing w:after="0" w:line="276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CRM 32514</w:t>
            </w:r>
          </w:p>
        </w:tc>
      </w:tr>
    </w:tbl>
    <w:p w:rsidR="005944F1" w:rsidRDefault="005944F1">
      <w:pPr>
        <w:ind w:left="284"/>
        <w:rPr>
          <w:rFonts w:ascii="Segoe UI" w:eastAsia="Segoe UI" w:hAnsi="Segoe UI" w:cs="Segoe UI"/>
          <w:b/>
          <w:color w:val="5B9BD5"/>
        </w:rPr>
      </w:pPr>
    </w:p>
    <w:p w:rsidR="005944F1" w:rsidRDefault="00EA062D">
      <w:pPr>
        <w:ind w:left="284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 </w:t>
      </w:r>
    </w:p>
    <w:p w:rsidR="005944F1" w:rsidRDefault="005944F1">
      <w:pPr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5944F1">
      <w:pPr>
        <w:keepNext/>
        <w:spacing w:after="0" w:line="240" w:lineRule="auto"/>
        <w:rPr>
          <w:rFonts w:ascii="Calibri" w:eastAsia="Calibri" w:hAnsi="Calibri" w:cs="Calibri"/>
        </w:rPr>
      </w:pPr>
    </w:p>
    <w:p w:rsidR="005944F1" w:rsidRDefault="00EA062D">
      <w:pPr>
        <w:numPr>
          <w:ilvl w:val="0"/>
          <w:numId w:val="7"/>
        </w:numPr>
        <w:tabs>
          <w:tab w:val="left" w:pos="490"/>
        </w:tabs>
        <w:spacing w:after="0" w:line="360" w:lineRule="auto"/>
        <w:ind w:left="720" w:hanging="360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QUAL A REDE COMPLETA?</w:t>
      </w:r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Em nosso site em rede completa consegue fazer a busca de todos os profissionais credenciados conforme o produto contratado.</w:t>
      </w:r>
    </w:p>
    <w:p w:rsidR="005944F1" w:rsidRDefault="00DD1ED9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  <w:hyperlink r:id="rId15">
        <w:r w:rsidR="00EA062D">
          <w:rPr>
            <w:rFonts w:ascii="Calibri" w:eastAsia="Calibri" w:hAnsi="Calibri" w:cs="Calibri"/>
            <w:color w:val="0563C1"/>
            <w:u w:val="single"/>
          </w:rPr>
          <w:t>www.medsulsaude.com.br</w:t>
        </w:r>
      </w:hyperlink>
      <w:r w:rsidR="00EA062D">
        <w:rPr>
          <w:rFonts w:ascii="Calibri" w:eastAsia="Calibri" w:hAnsi="Calibri" w:cs="Calibri"/>
          <w:color w:val="404040"/>
        </w:rPr>
        <w:t xml:space="preserve"> </w:t>
      </w:r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</w:p>
    <w:p w:rsidR="005944F1" w:rsidRDefault="00EA062D">
      <w:pPr>
        <w:numPr>
          <w:ilvl w:val="0"/>
          <w:numId w:val="8"/>
        </w:numPr>
        <w:tabs>
          <w:tab w:val="left" w:pos="490"/>
        </w:tabs>
        <w:spacing w:after="0" w:line="360" w:lineRule="auto"/>
        <w:ind w:left="720" w:hanging="360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QUAIS LOCAIS PARA EMERGENCIA?</w:t>
      </w:r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color w:val="404040"/>
        </w:rPr>
      </w:pP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atendimento de Urgências e Emergências dirija-se ao Pronto-Atendimento de Convênios do HUEM - HOSPITAL EVANGÉLICO MACKENZIE no seguinte endereço:</w:t>
      </w:r>
    </w:p>
    <w:p w:rsidR="005944F1" w:rsidRDefault="005944F1">
      <w:pPr>
        <w:jc w:val="center"/>
        <w:rPr>
          <w:rFonts w:ascii="Segoe UI" w:eastAsia="Segoe UI" w:hAnsi="Segoe UI" w:cs="Segoe UI"/>
          <w:b/>
          <w:color w:val="0070C0"/>
          <w:sz w:val="24"/>
        </w:rPr>
      </w:pPr>
    </w:p>
    <w:p w:rsidR="005944F1" w:rsidRDefault="00EA062D">
      <w:pPr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HOSPITAL UNIVERSITÁRIO EVANGÉLICO MACKENZIE</w:t>
      </w:r>
    </w:p>
    <w:p w:rsidR="005944F1" w:rsidRDefault="00EA062D">
      <w:pPr>
        <w:spacing w:after="0"/>
        <w:jc w:val="center"/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</w:pPr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t xml:space="preserve">Alameda Augusto </w:t>
      </w:r>
      <w:proofErr w:type="spellStart"/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t>Stellfeld</w:t>
      </w:r>
      <w:proofErr w:type="spellEnd"/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t xml:space="preserve">, 1908 – </w:t>
      </w:r>
      <w:proofErr w:type="spellStart"/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t>Bigorrilho</w:t>
      </w:r>
      <w:proofErr w:type="spellEnd"/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t xml:space="preserve"> - Curitiba, PR</w:t>
      </w:r>
      <w:r>
        <w:rPr>
          <w:rFonts w:ascii="Segoe UI" w:eastAsia="Segoe UI" w:hAnsi="Segoe UI" w:cs="Segoe UI"/>
          <w:b/>
          <w:color w:val="0070C0"/>
          <w:sz w:val="24"/>
          <w:shd w:val="clear" w:color="auto" w:fill="F9F9F9"/>
        </w:rPr>
        <w:br/>
        <w:t>CEP  80730-150</w:t>
      </w:r>
    </w:p>
    <w:p w:rsidR="005944F1" w:rsidRDefault="00EA062D">
      <w:pPr>
        <w:tabs>
          <w:tab w:val="left" w:pos="490"/>
        </w:tabs>
        <w:spacing w:after="0" w:line="360" w:lineRule="auto"/>
        <w:ind w:left="360"/>
        <w:jc w:val="center"/>
        <w:rPr>
          <w:rFonts w:ascii="Segoe UI" w:eastAsia="Segoe UI" w:hAnsi="Segoe UI" w:cs="Segoe UI"/>
          <w:b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 xml:space="preserve">FONE: </w:t>
      </w:r>
      <w:hyperlink r:id="rId16">
        <w:r>
          <w:rPr>
            <w:rFonts w:ascii="Segoe UI" w:eastAsia="Segoe UI" w:hAnsi="Segoe UI" w:cs="Segoe UI"/>
            <w:b/>
            <w:color w:val="0070C0"/>
            <w:sz w:val="24"/>
            <w:u w:val="single"/>
          </w:rPr>
          <w:t>+55 (041) 3240-5000</w:t>
        </w:r>
      </w:hyperlink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</w:rPr>
      </w:pP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Você vai ser atendido no Pronto-Atendimento de Convênios do Hospital Evangélico Mackenzie em um ambiente novo, limpo, agradável e com todo o conforte e segurança que você merece. </w:t>
      </w:r>
      <w:r>
        <w:rPr>
          <w:rFonts w:ascii="Calibri" w:eastAsia="Calibri" w:hAnsi="Calibri" w:cs="Calibri"/>
        </w:rPr>
        <w:lastRenderedPageBreak/>
        <w:t>Para agilizar o atendimento tenha sempre em mãos um documento com foto e a nossa carteirinha digital em seu celular.</w:t>
      </w:r>
    </w:p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color w:val="404040"/>
        </w:rPr>
      </w:pP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Segoe UI" w:eastAsia="Segoe UI" w:hAnsi="Segoe UI" w:cs="Segoe UI"/>
          <w:color w:val="0070C0"/>
          <w:sz w:val="24"/>
        </w:rPr>
      </w:pPr>
      <w:r>
        <w:rPr>
          <w:rFonts w:ascii="Segoe UI" w:eastAsia="Segoe UI" w:hAnsi="Segoe UI" w:cs="Segoe UI"/>
          <w:b/>
          <w:color w:val="0070C0"/>
          <w:sz w:val="24"/>
        </w:rPr>
        <w:t>É importante você saber a diferença entre URGÊNCIA E EMERGÊNCIA</w:t>
      </w:r>
      <w:r>
        <w:rPr>
          <w:rFonts w:ascii="Segoe UI" w:eastAsia="Segoe UI" w:hAnsi="Segoe UI" w:cs="Segoe UI"/>
          <w:color w:val="0070C0"/>
          <w:sz w:val="24"/>
        </w:rPr>
        <w:t>:</w:t>
      </w:r>
    </w:p>
    <w:p w:rsidR="005944F1" w:rsidRDefault="005944F1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  <w:b/>
          <w:u w:val="single"/>
        </w:rPr>
      </w:pP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  <w:b/>
          <w:color w:val="0070C0"/>
          <w:sz w:val="24"/>
          <w:u w:val="single"/>
        </w:rPr>
        <w:t>URGÊNCIA</w:t>
      </w:r>
      <w:r>
        <w:rPr>
          <w:rFonts w:ascii="Calibri" w:eastAsia="Calibri" w:hAnsi="Calibri" w:cs="Calibri"/>
        </w:rPr>
        <w:t> é uma ameaça em um futuro próximo, que pode vir a se tornar uma emergência se não for solucionada.</w:t>
      </w:r>
    </w:p>
    <w:p w:rsidR="005944F1" w:rsidRDefault="00EA062D">
      <w:pPr>
        <w:tabs>
          <w:tab w:val="left" w:pos="49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  <w:b/>
          <w:color w:val="0070C0"/>
          <w:sz w:val="24"/>
          <w:u w:val="single"/>
        </w:rPr>
        <w:t>EMERGÊNCIA</w:t>
      </w:r>
      <w:r>
        <w:rPr>
          <w:rFonts w:ascii="Calibri" w:eastAsia="Calibri" w:hAnsi="Calibri" w:cs="Calibri"/>
        </w:rPr>
        <w:t> apresenta ameaça imediata para a vida do paciente, risco de morte.</w:t>
      </w:r>
    </w:p>
    <w:p w:rsidR="005944F1" w:rsidRDefault="005944F1">
      <w:pPr>
        <w:spacing w:after="0" w:line="360" w:lineRule="auto"/>
        <w:jc w:val="both"/>
        <w:rPr>
          <w:rFonts w:ascii="Calibri" w:eastAsia="Calibri" w:hAnsi="Calibri" w:cs="Calibri"/>
          <w:b/>
          <w:color w:val="525252"/>
        </w:rPr>
      </w:pPr>
    </w:p>
    <w:p w:rsidR="005944F1" w:rsidRDefault="005944F1">
      <w:pPr>
        <w:rPr>
          <w:rFonts w:ascii="Calibri" w:eastAsia="Calibri" w:hAnsi="Calibri" w:cs="Calibri"/>
        </w:rPr>
      </w:pPr>
    </w:p>
    <w:sectPr w:rsidR="00594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0797"/>
    <w:multiLevelType w:val="multilevel"/>
    <w:tmpl w:val="C802A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444C2"/>
    <w:multiLevelType w:val="multilevel"/>
    <w:tmpl w:val="2FAE7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437E6"/>
    <w:multiLevelType w:val="multilevel"/>
    <w:tmpl w:val="7A7E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730DD"/>
    <w:multiLevelType w:val="multilevel"/>
    <w:tmpl w:val="7CC4D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D40AE"/>
    <w:multiLevelType w:val="multilevel"/>
    <w:tmpl w:val="127C8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D181C"/>
    <w:multiLevelType w:val="multilevel"/>
    <w:tmpl w:val="5E30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14470A"/>
    <w:multiLevelType w:val="multilevel"/>
    <w:tmpl w:val="0FAA4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973997"/>
    <w:multiLevelType w:val="multilevel"/>
    <w:tmpl w:val="0C9E4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F1"/>
    <w:rsid w:val="004C4ACC"/>
    <w:rsid w:val="005944F1"/>
    <w:rsid w:val="00610428"/>
    <w:rsid w:val="0068582B"/>
    <w:rsid w:val="00A54312"/>
    <w:rsid w:val="00B342A4"/>
    <w:rsid w:val="00CF44BB"/>
    <w:rsid w:val="00DA52D0"/>
    <w:rsid w:val="00DD1ED9"/>
    <w:rsid w:val="00E86AC5"/>
    <w:rsid w:val="00EA062D"/>
    <w:rsid w:val="00E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933633"/>
  <w15:docId w15:val="{436C811D-E2B2-46D2-B528-71DC626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faleconosco@medsulsaude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55-041-3240-500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medsulsaude.com.br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aleconosco@medsulsaud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kiiee39</cp:lastModifiedBy>
  <cp:revision>8</cp:revision>
  <dcterms:created xsi:type="dcterms:W3CDTF">2021-04-28T18:43:00Z</dcterms:created>
  <dcterms:modified xsi:type="dcterms:W3CDTF">2021-07-29T19:42:00Z</dcterms:modified>
</cp:coreProperties>
</file>